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sz w:val="48"/>
          <w:szCs w:val="48"/>
        </w:rPr>
      </w:pPr>
      <w:r>
        <w:rPr>
          <w:rFonts w:hint="eastAsia" w:ascii="宋体" w:hAnsi="宋体" w:eastAsia="宋体" w:cs="宋体"/>
          <w:b/>
          <w:bCs w:val="0"/>
          <w:sz w:val="48"/>
          <w:szCs w:val="48"/>
        </w:rPr>
        <w:t>吉林省价格鉴证与评估协会</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val="0"/>
          <w:color w:val="000000"/>
          <w:sz w:val="48"/>
          <w:szCs w:val="48"/>
        </w:rPr>
      </w:pPr>
      <w:r>
        <w:rPr>
          <w:rFonts w:hint="eastAsia" w:ascii="宋体" w:hAnsi="宋体" w:eastAsia="宋体" w:cs="宋体"/>
          <w:b/>
          <w:bCs w:val="0"/>
          <w:color w:val="000000"/>
          <w:sz w:val="48"/>
          <w:szCs w:val="48"/>
        </w:rPr>
        <w:t>价格鉴证评估业务合同规则</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第一条</w:t>
      </w:r>
      <w:r>
        <w:rPr>
          <w:rFonts w:hint="eastAsia" w:ascii="仿宋" w:hAnsi="仿宋" w:eastAsia="仿宋" w:cs="仿宋"/>
          <w:sz w:val="32"/>
          <w:szCs w:val="32"/>
        </w:rPr>
        <w:t xml:space="preserve">  为规范价格鉴证评估业务的承接、签订、履行合同等行为，</w:t>
      </w:r>
      <w:r>
        <w:rPr>
          <w:rFonts w:hint="eastAsia" w:ascii="仿宋" w:hAnsi="仿宋" w:eastAsia="仿宋" w:cs="仿宋"/>
          <w:color w:val="000000"/>
          <w:sz w:val="32"/>
          <w:szCs w:val="32"/>
        </w:rPr>
        <w:t>明确</w:t>
      </w:r>
      <w:r>
        <w:rPr>
          <w:rFonts w:hint="eastAsia" w:ascii="仿宋" w:hAnsi="仿宋" w:eastAsia="仿宋" w:cs="仿宋"/>
          <w:sz w:val="32"/>
          <w:szCs w:val="32"/>
        </w:rPr>
        <w:t>签约各方权利和义务，维护社会公共利益和各方当事人合法权益，根据《中华人民共和国合同法》和</w:t>
      </w:r>
      <w:r>
        <w:rPr>
          <w:rFonts w:hint="eastAsia" w:ascii="仿宋" w:hAnsi="仿宋" w:eastAsia="仿宋" w:cs="仿宋"/>
          <w:spacing w:val="-6"/>
          <w:sz w:val="32"/>
          <w:szCs w:val="32"/>
        </w:rPr>
        <w:t>《价格鉴证评估执业规则</w:t>
      </w:r>
      <w:r>
        <w:rPr>
          <w:rFonts w:hint="eastAsia" w:ascii="仿宋" w:hAnsi="仿宋" w:eastAsia="仿宋" w:cs="仿宋"/>
          <w:sz w:val="32"/>
          <w:szCs w:val="32"/>
        </w:rPr>
        <w:t>》，制定本规则。</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本规则所称合价格鉴证评估业务合同书，是指价格鉴证评估机构与委托方签订的，明确价格鉴证评估业务</w:t>
      </w:r>
      <w:r>
        <w:rPr>
          <w:rFonts w:hint="eastAsia" w:ascii="仿宋" w:hAnsi="仿宋" w:eastAsia="仿宋" w:cs="仿宋"/>
          <w:color w:val="000000"/>
          <w:sz w:val="32"/>
          <w:szCs w:val="32"/>
        </w:rPr>
        <w:t>基本事项，</w:t>
      </w:r>
      <w:r>
        <w:rPr>
          <w:rFonts w:hint="eastAsia" w:ascii="仿宋" w:hAnsi="仿宋" w:eastAsia="仿宋" w:cs="仿宋"/>
          <w:sz w:val="32"/>
          <w:szCs w:val="32"/>
        </w:rPr>
        <w:t>约定价格鉴证评估机构和委托方权利、义务、违约责任和争议解决等内容的书面合同。</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价格鉴证评估师执行价格鉴证评估业务，应当遵守本规则。</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价格鉴证评估师执业与价值估算相关的其他业务，可以参照本规则。</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第二章  业务约定书的签订</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color w:val="000000"/>
          <w:sz w:val="32"/>
          <w:szCs w:val="32"/>
        </w:rPr>
        <w:t>五</w:t>
      </w:r>
      <w:r>
        <w:rPr>
          <w:rFonts w:hint="eastAsia" w:ascii="仿宋" w:hAnsi="仿宋" w:eastAsia="仿宋" w:cs="仿宋"/>
          <w:b/>
          <w:sz w:val="32"/>
          <w:szCs w:val="32"/>
        </w:rPr>
        <w:t>条</w:t>
      </w:r>
      <w:r>
        <w:rPr>
          <w:rFonts w:hint="eastAsia" w:ascii="仿宋" w:hAnsi="仿宋" w:eastAsia="仿宋" w:cs="仿宋"/>
          <w:sz w:val="32"/>
          <w:szCs w:val="32"/>
        </w:rPr>
        <w:t xml:space="preserve">  价格鉴证评估机构应当具有与所承接价格鉴证评估业务相适应的执业资格。</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价格鉴证评估机构应当在决定承接价格鉴证评估业务后与委托方签订业务合同书。业务合同书应当由价格鉴证评估机构的法定代表人或者合伙人签字并加盖评估机构公章。</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有限责任公司制价格鉴证评估机构的法定代表人可以授权首席价格鉴证评估师或者其他持有价格鉴证评估师职业资格证书的副总经理以上管理人员在业务合同书上签字。</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第三章  业务约定书的内容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第七条</w:t>
      </w:r>
      <w:r>
        <w:rPr>
          <w:rFonts w:hint="eastAsia" w:ascii="仿宋" w:hAnsi="仿宋" w:eastAsia="仿宋" w:cs="仿宋"/>
          <w:sz w:val="32"/>
          <w:szCs w:val="32"/>
        </w:rPr>
        <w:t xml:space="preserve">   业务合同书应当包括下列基本内容：</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评估机构和委托方的名称、住所；</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sz w:val="32"/>
          <w:szCs w:val="32"/>
        </w:rPr>
        <w:t>价格鉴证</w:t>
      </w:r>
      <w:r>
        <w:rPr>
          <w:rFonts w:hint="eastAsia" w:ascii="仿宋" w:hAnsi="仿宋" w:eastAsia="仿宋" w:cs="仿宋"/>
          <w:color w:val="000000"/>
          <w:sz w:val="32"/>
          <w:szCs w:val="32"/>
        </w:rPr>
        <w:t>评估目的；</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w:t>
      </w:r>
      <w:r>
        <w:rPr>
          <w:rFonts w:hint="eastAsia" w:ascii="仿宋" w:hAnsi="仿宋" w:eastAsia="仿宋" w:cs="仿宋"/>
          <w:sz w:val="32"/>
          <w:szCs w:val="32"/>
        </w:rPr>
        <w:t>价格鉴证</w:t>
      </w:r>
      <w:r>
        <w:rPr>
          <w:rFonts w:hint="eastAsia" w:ascii="仿宋" w:hAnsi="仿宋" w:eastAsia="仿宋" w:cs="仿宋"/>
          <w:color w:val="000000"/>
          <w:sz w:val="32"/>
          <w:szCs w:val="32"/>
        </w:rPr>
        <w:t>评估对象和评估范围；</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w:t>
      </w:r>
      <w:r>
        <w:rPr>
          <w:rFonts w:hint="eastAsia" w:ascii="仿宋" w:hAnsi="仿宋" w:eastAsia="仿宋" w:cs="仿宋"/>
          <w:sz w:val="32"/>
          <w:szCs w:val="32"/>
        </w:rPr>
        <w:t>价格鉴证</w:t>
      </w:r>
      <w:r>
        <w:rPr>
          <w:rFonts w:hint="eastAsia" w:ascii="仿宋" w:hAnsi="仿宋" w:eastAsia="仿宋" w:cs="仿宋"/>
          <w:color w:val="000000"/>
          <w:sz w:val="32"/>
          <w:szCs w:val="32"/>
        </w:rPr>
        <w:t>评估基准日；</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评估报告使用者；</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评估报告提交期限和方式；</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w:t>
      </w:r>
      <w:r>
        <w:rPr>
          <w:rFonts w:hint="eastAsia" w:ascii="仿宋" w:hAnsi="仿宋" w:eastAsia="仿宋" w:cs="仿宋"/>
          <w:sz w:val="32"/>
          <w:szCs w:val="32"/>
        </w:rPr>
        <w:t>价格鉴证</w:t>
      </w:r>
      <w:r>
        <w:rPr>
          <w:rFonts w:hint="eastAsia" w:ascii="仿宋" w:hAnsi="仿宋" w:eastAsia="仿宋" w:cs="仿宋"/>
          <w:color w:val="000000"/>
          <w:sz w:val="32"/>
          <w:szCs w:val="32"/>
        </w:rPr>
        <w:t>评估服务费总额、支付时间和方式；</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评估机构和委托方的其他权利和义务；</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（九）违约责任和争议解决；</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（十）签约时间。</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业务合同书载明的价格鉴证评估目的应当惟一，表述应当明确、清晰。</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FF0000"/>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价格鉴证评估师应当与委托方进行沟通，根据评估业务的要求和特点，在业务合同书中</w:t>
      </w:r>
      <w:r>
        <w:rPr>
          <w:rFonts w:hint="eastAsia" w:ascii="仿宋" w:hAnsi="仿宋" w:eastAsia="仿宋" w:cs="仿宋"/>
          <w:color w:val="000000"/>
          <w:sz w:val="32"/>
          <w:szCs w:val="32"/>
        </w:rPr>
        <w:t>以适当方式表述</w:t>
      </w:r>
      <w:r>
        <w:rPr>
          <w:rFonts w:hint="eastAsia" w:ascii="仿宋" w:hAnsi="仿宋" w:eastAsia="仿宋" w:cs="仿宋"/>
          <w:sz w:val="32"/>
          <w:szCs w:val="32"/>
        </w:rPr>
        <w:t>价格鉴证</w:t>
      </w:r>
      <w:r>
        <w:rPr>
          <w:rFonts w:hint="eastAsia" w:ascii="仿宋" w:hAnsi="仿宋" w:eastAsia="仿宋" w:cs="仿宋"/>
          <w:color w:val="000000"/>
          <w:sz w:val="32"/>
          <w:szCs w:val="32"/>
        </w:rPr>
        <w:t>评估对象和评估范围。</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业务合同书载明的价格鉴证评估基准日应当惟一，以年月日表示。</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第十一条</w:t>
      </w:r>
      <w:r>
        <w:rPr>
          <w:rFonts w:hint="eastAsia" w:ascii="仿宋" w:hAnsi="仿宋" w:eastAsia="仿宋" w:cs="仿宋"/>
          <w:color w:val="000000"/>
          <w:sz w:val="32"/>
          <w:szCs w:val="32"/>
        </w:rPr>
        <w:t xml:space="preserve">  业务合同书应当明确</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评估报告使用者。如果存在委托方以外的其他</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评估报告使用者，业务合同书应当明确约定。</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业务合同书应当约定，</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评估报告仅供委托方和业务合同书约定的其他</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评估报告使用者使用，法律、法规另有规定的除外。</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业务合同书应当约定，</w:t>
      </w:r>
      <w:r>
        <w:rPr>
          <w:rFonts w:hint="eastAsia" w:ascii="仿宋" w:hAnsi="仿宋" w:eastAsia="仿宋" w:cs="仿宋"/>
          <w:sz w:val="32"/>
          <w:szCs w:val="32"/>
        </w:rPr>
        <w:t>价格鉴证</w:t>
      </w:r>
      <w:r>
        <w:rPr>
          <w:rFonts w:hint="eastAsia" w:ascii="仿宋" w:hAnsi="仿宋" w:eastAsia="仿宋" w:cs="仿宋"/>
          <w:color w:val="000000"/>
          <w:sz w:val="32"/>
          <w:szCs w:val="32"/>
        </w:rPr>
        <w:t>评估师和</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评估机构对委托方和其他</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评估报告使用者不当使用</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评估报告所造成的后果不承担责任。</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第十二条</w:t>
      </w:r>
      <w:r>
        <w:rPr>
          <w:rFonts w:hint="eastAsia" w:ascii="仿宋" w:hAnsi="仿宋" w:eastAsia="仿宋" w:cs="仿宋"/>
          <w:color w:val="000000"/>
          <w:sz w:val="32"/>
          <w:szCs w:val="32"/>
        </w:rPr>
        <w:t>　业务合同书应当约定，未经委托方书面许可，</w:t>
      </w:r>
      <w:r>
        <w:rPr>
          <w:rFonts w:hint="eastAsia" w:ascii="仿宋" w:hAnsi="仿宋" w:eastAsia="仿宋" w:cs="仿宋"/>
          <w:sz w:val="32"/>
          <w:szCs w:val="32"/>
        </w:rPr>
        <w:t>价格鉴证</w:t>
      </w:r>
      <w:r>
        <w:rPr>
          <w:rFonts w:hint="eastAsia" w:ascii="仿宋" w:hAnsi="仿宋" w:eastAsia="仿宋" w:cs="仿宋"/>
          <w:color w:val="000000"/>
          <w:sz w:val="32"/>
          <w:szCs w:val="32"/>
        </w:rPr>
        <w:t>评估师和</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评估机构不得将</w:t>
      </w:r>
      <w:r>
        <w:rPr>
          <w:rFonts w:hint="eastAsia" w:ascii="仿宋" w:hAnsi="仿宋" w:eastAsia="仿宋" w:cs="仿宋"/>
          <w:sz w:val="32"/>
          <w:szCs w:val="32"/>
        </w:rPr>
        <w:t>价格鉴证</w:t>
      </w:r>
      <w:r>
        <w:rPr>
          <w:rFonts w:hint="eastAsia" w:ascii="仿宋" w:hAnsi="仿宋" w:eastAsia="仿宋" w:cs="仿宋"/>
          <w:color w:val="000000"/>
          <w:sz w:val="32"/>
          <w:szCs w:val="32"/>
        </w:rPr>
        <w:t>评估报告的内容向第三方提供或者公开，法律、法规另有规定的除外。</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业务合同书应当约定</w:t>
      </w:r>
      <w:r>
        <w:rPr>
          <w:rFonts w:hint="eastAsia" w:ascii="仿宋" w:hAnsi="仿宋" w:eastAsia="仿宋" w:cs="仿宋"/>
          <w:sz w:val="32"/>
          <w:szCs w:val="32"/>
        </w:rPr>
        <w:t>，未征得价格鉴证评估机构同意，价格鉴证评估报告的内容不得被摘抄、引用或者披露于公开媒体</w:t>
      </w:r>
      <w:r>
        <w:rPr>
          <w:rFonts w:hint="eastAsia" w:ascii="仿宋" w:hAnsi="仿宋" w:eastAsia="仿宋" w:cs="仿宋"/>
          <w:color w:val="000000"/>
          <w:sz w:val="32"/>
          <w:szCs w:val="32"/>
        </w:rPr>
        <w:t>，</w:t>
      </w:r>
      <w:r>
        <w:rPr>
          <w:rFonts w:hint="eastAsia" w:ascii="仿宋" w:hAnsi="仿宋" w:eastAsia="仿宋" w:cs="仿宋"/>
          <w:sz w:val="32"/>
          <w:szCs w:val="32"/>
        </w:rPr>
        <w:t>法律、法规规定以及相关当事方另有约定的除外。</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业务约定书应当约定完成价格鉴证评估业务并提交价格鉴证评估报告的期限和方式</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第十四条</w:t>
      </w:r>
      <w:r>
        <w:rPr>
          <w:rFonts w:hint="eastAsia" w:ascii="仿宋" w:hAnsi="仿宋" w:eastAsia="仿宋" w:cs="仿宋"/>
          <w:color w:val="000000"/>
          <w:sz w:val="32"/>
          <w:szCs w:val="32"/>
        </w:rPr>
        <w:t xml:space="preserve">  业务合同书应当明确</w:t>
      </w:r>
      <w:r>
        <w:rPr>
          <w:rFonts w:hint="eastAsia" w:ascii="仿宋" w:hAnsi="仿宋" w:eastAsia="仿宋" w:cs="仿宋"/>
          <w:sz w:val="32"/>
          <w:szCs w:val="32"/>
        </w:rPr>
        <w:t>价格鉴证</w:t>
      </w:r>
      <w:r>
        <w:rPr>
          <w:rFonts w:hint="eastAsia" w:ascii="仿宋" w:hAnsi="仿宋" w:eastAsia="仿宋" w:cs="仿宋"/>
          <w:color w:val="000000"/>
          <w:sz w:val="32"/>
          <w:szCs w:val="32"/>
        </w:rPr>
        <w:t>评估服务费总额、计价货币种类、支付时间和方式，并明确</w:t>
      </w:r>
      <w:r>
        <w:rPr>
          <w:rFonts w:hint="eastAsia" w:ascii="仿宋" w:hAnsi="仿宋" w:eastAsia="仿宋" w:cs="仿宋"/>
          <w:sz w:val="32"/>
          <w:szCs w:val="32"/>
        </w:rPr>
        <w:t>价格鉴证</w:t>
      </w:r>
      <w:r>
        <w:rPr>
          <w:rFonts w:hint="eastAsia" w:ascii="仿宋" w:hAnsi="仿宋" w:eastAsia="仿宋" w:cs="仿宋"/>
          <w:color w:val="000000"/>
          <w:sz w:val="32"/>
          <w:szCs w:val="32"/>
        </w:rPr>
        <w:t>评估服务费总额未包括的其他费用及其承担方式。</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第十五条</w:t>
      </w:r>
      <w:r>
        <w:rPr>
          <w:rFonts w:hint="eastAsia" w:ascii="仿宋" w:hAnsi="仿宋" w:eastAsia="仿宋" w:cs="仿宋"/>
          <w:color w:val="000000"/>
          <w:sz w:val="32"/>
          <w:szCs w:val="32"/>
        </w:rPr>
        <w:t xml:space="preserve">  因委托方原因造成</w:t>
      </w:r>
      <w:r>
        <w:rPr>
          <w:rFonts w:hint="eastAsia" w:ascii="仿宋" w:hAnsi="仿宋" w:eastAsia="仿宋" w:cs="仿宋"/>
          <w:sz w:val="32"/>
          <w:szCs w:val="32"/>
        </w:rPr>
        <w:t>价格鉴证</w:t>
      </w:r>
      <w:r>
        <w:rPr>
          <w:rFonts w:hint="eastAsia" w:ascii="仿宋" w:hAnsi="仿宋" w:eastAsia="仿宋" w:cs="仿宋"/>
          <w:color w:val="000000"/>
          <w:sz w:val="32"/>
          <w:szCs w:val="32"/>
        </w:rPr>
        <w:t>评估业务中止时，</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评估机构可以要求委托方按照已完成的工作量支付相应的评估服务费。</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第十六条</w:t>
      </w:r>
      <w:r>
        <w:rPr>
          <w:rFonts w:hint="eastAsia" w:ascii="仿宋" w:hAnsi="仿宋" w:eastAsia="仿宋" w:cs="仿宋"/>
          <w:color w:val="000000"/>
          <w:sz w:val="32"/>
          <w:szCs w:val="32"/>
        </w:rPr>
        <w:t xml:space="preserve">  业务合同书应当约定，委托方应当为</w:t>
      </w:r>
      <w:r>
        <w:rPr>
          <w:rFonts w:hint="eastAsia" w:ascii="仿宋" w:hAnsi="仿宋" w:eastAsia="仿宋" w:cs="仿宋"/>
          <w:sz w:val="32"/>
          <w:szCs w:val="32"/>
        </w:rPr>
        <w:t>价格鉴证</w:t>
      </w:r>
      <w:r>
        <w:rPr>
          <w:rFonts w:hint="eastAsia" w:ascii="仿宋" w:hAnsi="仿宋" w:eastAsia="仿宋" w:cs="仿宋"/>
          <w:color w:val="000000"/>
          <w:sz w:val="32"/>
          <w:szCs w:val="32"/>
        </w:rPr>
        <w:t>评估师执行</w:t>
      </w:r>
      <w:r>
        <w:rPr>
          <w:rFonts w:hint="eastAsia" w:ascii="仿宋" w:hAnsi="仿宋" w:eastAsia="仿宋" w:cs="仿宋"/>
          <w:sz w:val="32"/>
          <w:szCs w:val="32"/>
        </w:rPr>
        <w:t>价格鉴证</w:t>
      </w:r>
      <w:r>
        <w:rPr>
          <w:rFonts w:hint="eastAsia" w:ascii="仿宋" w:hAnsi="仿宋" w:eastAsia="仿宋" w:cs="仿宋"/>
          <w:color w:val="000000"/>
          <w:sz w:val="32"/>
          <w:szCs w:val="32"/>
        </w:rPr>
        <w:t>评估业务提供必要的工作条件和协助；委托方应当根据</w:t>
      </w:r>
      <w:r>
        <w:rPr>
          <w:rFonts w:hint="eastAsia" w:ascii="仿宋" w:hAnsi="仿宋" w:eastAsia="仿宋" w:cs="仿宋"/>
          <w:sz w:val="32"/>
          <w:szCs w:val="32"/>
        </w:rPr>
        <w:t>价格鉴证</w:t>
      </w:r>
      <w:r>
        <w:rPr>
          <w:rFonts w:hint="eastAsia" w:ascii="仿宋" w:hAnsi="仿宋" w:eastAsia="仿宋" w:cs="仿宋"/>
          <w:color w:val="000000"/>
          <w:sz w:val="32"/>
          <w:szCs w:val="32"/>
        </w:rPr>
        <w:t>评估业务需要，负责</w:t>
      </w:r>
      <w:r>
        <w:rPr>
          <w:rFonts w:hint="eastAsia" w:ascii="仿宋" w:hAnsi="仿宋" w:eastAsia="仿宋" w:cs="仿宋"/>
          <w:sz w:val="32"/>
          <w:szCs w:val="32"/>
        </w:rPr>
        <w:t>价格鉴证</w:t>
      </w:r>
      <w:r>
        <w:rPr>
          <w:rFonts w:hint="eastAsia" w:ascii="仿宋" w:hAnsi="仿宋" w:eastAsia="仿宋" w:cs="仿宋"/>
          <w:color w:val="000000"/>
          <w:sz w:val="32"/>
          <w:szCs w:val="32"/>
        </w:rPr>
        <w:t>评估师与相关当事方之间的协调；委托方或者产权持有者应当对其提供的</w:t>
      </w:r>
      <w:r>
        <w:rPr>
          <w:rFonts w:hint="eastAsia" w:ascii="仿宋" w:hAnsi="仿宋" w:eastAsia="仿宋" w:cs="仿宋"/>
          <w:sz w:val="32"/>
          <w:szCs w:val="32"/>
        </w:rPr>
        <w:t>价格鉴证</w:t>
      </w:r>
      <w:r>
        <w:rPr>
          <w:rFonts w:hint="eastAsia" w:ascii="仿宋" w:hAnsi="仿宋" w:eastAsia="仿宋" w:cs="仿宋"/>
          <w:color w:val="000000"/>
          <w:sz w:val="32"/>
          <w:szCs w:val="32"/>
        </w:rPr>
        <w:t>评估明细表及相关证明材料以签字、盖章或者其他方式进行确认。</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color w:val="000000"/>
          <w:sz w:val="32"/>
          <w:szCs w:val="32"/>
        </w:rPr>
        <w:t>第十七条</w:t>
      </w:r>
      <w:r>
        <w:rPr>
          <w:rFonts w:hint="eastAsia" w:ascii="仿宋" w:hAnsi="仿宋" w:eastAsia="仿宋" w:cs="仿宋"/>
          <w:color w:val="000000"/>
          <w:sz w:val="32"/>
          <w:szCs w:val="32"/>
        </w:rPr>
        <w:t xml:space="preserve">  </w:t>
      </w:r>
      <w:r>
        <w:rPr>
          <w:rFonts w:hint="eastAsia" w:ascii="仿宋" w:hAnsi="仿宋" w:eastAsia="仿宋" w:cs="仿宋"/>
          <w:sz w:val="32"/>
          <w:szCs w:val="32"/>
        </w:rPr>
        <w:t>业务合同书应当约定中止履行和解除业务合同书的情形。</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sz w:val="32"/>
          <w:szCs w:val="32"/>
        </w:rPr>
        <w:t>业务合同书可以约定，当价格鉴证评估程序所受限制对与价格鉴证评估目的相对应的价格鉴证评估结论</w:t>
      </w:r>
      <w:r>
        <w:rPr>
          <w:rFonts w:hint="eastAsia" w:ascii="仿宋" w:hAnsi="仿宋" w:eastAsia="仿宋" w:cs="仿宋"/>
          <w:color w:val="000000"/>
          <w:sz w:val="32"/>
          <w:szCs w:val="32"/>
        </w:rPr>
        <w:t>构成重大影响时，</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评估机构可以中止履行业务合同书；相关限制无法排除时，</w:t>
      </w:r>
      <w:r>
        <w:rPr>
          <w:rFonts w:hint="eastAsia" w:ascii="仿宋" w:hAnsi="仿宋" w:eastAsia="仿宋" w:cs="仿宋"/>
          <w:sz w:val="32"/>
          <w:szCs w:val="32"/>
        </w:rPr>
        <w:t>价格鉴证</w:t>
      </w:r>
      <w:r>
        <w:rPr>
          <w:rFonts w:hint="eastAsia" w:ascii="仿宋" w:hAnsi="仿宋" w:eastAsia="仿宋" w:cs="仿宋"/>
          <w:color w:val="000000"/>
          <w:sz w:val="32"/>
          <w:szCs w:val="32"/>
        </w:rPr>
        <w:t>评估机构可以解除业务合同书。</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业务合同书可以约定业务合同书解除后</w:t>
      </w:r>
      <w:r>
        <w:rPr>
          <w:rFonts w:hint="eastAsia" w:ascii="仿宋" w:hAnsi="仿宋" w:eastAsia="仿宋" w:cs="仿宋"/>
          <w:sz w:val="32"/>
          <w:szCs w:val="32"/>
        </w:rPr>
        <w:t>价格鉴证</w:t>
      </w:r>
      <w:r>
        <w:rPr>
          <w:rFonts w:hint="eastAsia" w:ascii="仿宋" w:hAnsi="仿宋" w:eastAsia="仿宋" w:cs="仿宋"/>
          <w:color w:val="000000"/>
          <w:sz w:val="32"/>
          <w:szCs w:val="32"/>
        </w:rPr>
        <w:t>评估服务费收取或者退回的比例或金额。</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color w:val="000000"/>
          <w:sz w:val="32"/>
          <w:szCs w:val="32"/>
        </w:rPr>
      </w:pPr>
      <w:r>
        <w:rPr>
          <w:rFonts w:hint="eastAsia" w:ascii="仿宋" w:hAnsi="仿宋" w:eastAsia="仿宋" w:cs="仿宋"/>
          <w:b/>
          <w:color w:val="000000"/>
          <w:sz w:val="32"/>
          <w:szCs w:val="32"/>
        </w:rPr>
        <w:t>第十八条</w:t>
      </w:r>
      <w:r>
        <w:rPr>
          <w:rFonts w:hint="eastAsia" w:ascii="仿宋" w:hAnsi="仿宋" w:eastAsia="仿宋" w:cs="仿宋"/>
          <w:color w:val="000000"/>
          <w:sz w:val="32"/>
          <w:szCs w:val="32"/>
        </w:rPr>
        <w:t xml:space="preserve">  业务合同书应当约定，</w:t>
      </w:r>
      <w:r>
        <w:rPr>
          <w:rFonts w:hint="eastAsia" w:ascii="仿宋" w:hAnsi="仿宋" w:eastAsia="仿宋" w:cs="仿宋"/>
          <w:sz w:val="32"/>
          <w:szCs w:val="32"/>
        </w:rPr>
        <w:t>价格鉴证评估应</w:t>
      </w:r>
      <w:r>
        <w:rPr>
          <w:rFonts w:hint="eastAsia" w:ascii="仿宋" w:hAnsi="仿宋" w:eastAsia="仿宋" w:cs="仿宋"/>
          <w:color w:val="000000"/>
          <w:sz w:val="32"/>
          <w:szCs w:val="32"/>
        </w:rPr>
        <w:t>遵守相关法律、法规和</w:t>
      </w:r>
      <w:r>
        <w:rPr>
          <w:rFonts w:hint="eastAsia" w:ascii="仿宋" w:hAnsi="仿宋" w:eastAsia="仿宋" w:cs="仿宋"/>
          <w:sz w:val="32"/>
          <w:szCs w:val="32"/>
        </w:rPr>
        <w:t>价格鉴证</w:t>
      </w:r>
      <w:r>
        <w:rPr>
          <w:rFonts w:hint="eastAsia" w:ascii="仿宋" w:hAnsi="仿宋" w:eastAsia="仿宋" w:cs="仿宋"/>
          <w:color w:val="000000"/>
          <w:sz w:val="32"/>
          <w:szCs w:val="32"/>
        </w:rPr>
        <w:t>评估规则，对</w:t>
      </w:r>
      <w:r>
        <w:rPr>
          <w:rFonts w:hint="eastAsia" w:ascii="仿宋" w:hAnsi="仿宋" w:eastAsia="仿宋" w:cs="仿宋"/>
          <w:sz w:val="32"/>
          <w:szCs w:val="32"/>
        </w:rPr>
        <w:t>价格鉴证</w:t>
      </w:r>
      <w:r>
        <w:rPr>
          <w:rFonts w:hint="eastAsia" w:ascii="仿宋" w:hAnsi="仿宋" w:eastAsia="仿宋" w:cs="仿宋"/>
          <w:color w:val="000000"/>
          <w:sz w:val="32"/>
          <w:szCs w:val="32"/>
        </w:rPr>
        <w:t>评估对象在</w:t>
      </w:r>
      <w:r>
        <w:rPr>
          <w:rFonts w:hint="eastAsia" w:ascii="仿宋" w:hAnsi="仿宋" w:eastAsia="仿宋" w:cs="仿宋"/>
          <w:sz w:val="32"/>
          <w:szCs w:val="32"/>
        </w:rPr>
        <w:t>价格鉴证</w:t>
      </w:r>
      <w:r>
        <w:rPr>
          <w:rFonts w:hint="eastAsia" w:ascii="仿宋" w:hAnsi="仿宋" w:eastAsia="仿宋" w:cs="仿宋"/>
          <w:color w:val="000000"/>
          <w:sz w:val="32"/>
          <w:szCs w:val="32"/>
        </w:rPr>
        <w:t>评估基准日特定目的下的价值进行分析、估算并发表专业意见，是</w:t>
      </w:r>
      <w:r>
        <w:rPr>
          <w:rFonts w:hint="eastAsia" w:ascii="仿宋" w:hAnsi="仿宋" w:eastAsia="仿宋" w:cs="仿宋"/>
          <w:sz w:val="32"/>
          <w:szCs w:val="32"/>
        </w:rPr>
        <w:t>价格鉴证</w:t>
      </w:r>
      <w:r>
        <w:rPr>
          <w:rFonts w:hint="eastAsia" w:ascii="仿宋" w:hAnsi="仿宋" w:eastAsia="仿宋" w:cs="仿宋"/>
          <w:color w:val="000000"/>
          <w:sz w:val="32"/>
          <w:szCs w:val="32"/>
        </w:rPr>
        <w:t>评估师的责任；提供必要的资料并保证所提供资料的真实性、合法性、完整性，恰当使用评估报告是委托方和相关当事方的责任。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第四章  业务合同书的变更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第十九条</w:t>
      </w:r>
      <w:r>
        <w:rPr>
          <w:rFonts w:hint="eastAsia" w:ascii="仿宋" w:hAnsi="仿宋" w:eastAsia="仿宋" w:cs="仿宋"/>
          <w:sz w:val="32"/>
          <w:szCs w:val="32"/>
        </w:rPr>
        <w:t xml:space="preserve">  业务合同书签订后，签约各方发现相关事项约定不明确，或者履行禁止评估程序受到限制需要增加、调整约定事项的，可以协商对业务合同书相关条款进行变更，并签订补充协议或者重新签订业务合同书。</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第二十条</w:t>
      </w:r>
      <w:r>
        <w:rPr>
          <w:rFonts w:hint="eastAsia" w:ascii="仿宋" w:hAnsi="仿宋" w:eastAsia="仿宋" w:cs="仿宋"/>
          <w:sz w:val="32"/>
          <w:szCs w:val="32"/>
        </w:rPr>
        <w:t xml:space="preserve">  业务合同书签订后，价格鉴证评估目的、价格鉴证评估对象、价格鉴证评估基准日发生变化，或者价格鉴证评估范围发生重大变化，价格鉴证评估机构应当与委托方签订补充协议或者重新签订业务合同书。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第五章  违约责任和争议解决</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第二十一条</w:t>
      </w:r>
      <w:r>
        <w:rPr>
          <w:rFonts w:hint="eastAsia" w:ascii="仿宋" w:hAnsi="仿宋" w:eastAsia="仿宋" w:cs="仿宋"/>
          <w:sz w:val="32"/>
          <w:szCs w:val="32"/>
        </w:rPr>
        <w:t xml:space="preserve">  业务合同书应当约定签约各方的违约责任。</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sz w:val="32"/>
          <w:szCs w:val="32"/>
        </w:rPr>
        <w:t>签约各方因不可抗力无法履行业务约定的，根据不可抗力的影响，部分或者全部免除责任，法律另有规定的除外。</w:t>
      </w:r>
    </w:p>
    <w:p>
      <w:pPr>
        <w:keepNext w:val="0"/>
        <w:keepLines w:val="0"/>
        <w:pageBreakBefore w:val="0"/>
        <w:widowControl w:val="0"/>
        <w:kinsoku/>
        <w:wordWrap/>
        <w:overflowPunct/>
        <w:topLinePunct w:val="0"/>
        <w:autoSpaceDE/>
        <w:autoSpaceDN/>
        <w:bidi w:val="0"/>
        <w:adjustRightInd/>
        <w:spacing w:line="360" w:lineRule="auto"/>
        <w:ind w:firstLine="627"/>
        <w:textAlignment w:val="auto"/>
        <w:rPr>
          <w:rFonts w:hint="eastAsia" w:ascii="仿宋" w:hAnsi="仿宋" w:eastAsia="仿宋" w:cs="仿宋"/>
          <w:sz w:val="32"/>
          <w:szCs w:val="32"/>
        </w:rPr>
      </w:pPr>
      <w:r>
        <w:rPr>
          <w:rFonts w:hint="eastAsia" w:ascii="仿宋" w:hAnsi="仿宋" w:eastAsia="仿宋" w:cs="仿宋"/>
          <w:b/>
          <w:sz w:val="32"/>
          <w:szCs w:val="32"/>
        </w:rPr>
        <w:t>第二十二条</w:t>
      </w:r>
      <w:r>
        <w:rPr>
          <w:rFonts w:hint="eastAsia" w:ascii="仿宋" w:hAnsi="仿宋" w:eastAsia="仿宋" w:cs="仿宋"/>
          <w:sz w:val="32"/>
          <w:szCs w:val="32"/>
        </w:rPr>
        <w:t xml:space="preserve">  业务合同书应当约定业务合同书履行过程中产生争议时争议解决的方式和地点。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32"/>
          <w:szCs w:val="32"/>
        </w:rPr>
      </w:pPr>
      <w:r>
        <w:rPr>
          <w:rFonts w:hint="eastAsia" w:ascii="仿宋" w:hAnsi="仿宋" w:eastAsia="仿宋" w:cs="仿宋"/>
          <w:b/>
          <w:sz w:val="32"/>
          <w:szCs w:val="32"/>
        </w:rPr>
        <w:t>第六章  附   则</w:t>
      </w:r>
    </w:p>
    <w:p>
      <w:pPr>
        <w:keepNext w:val="0"/>
        <w:keepLines w:val="0"/>
        <w:pageBreakBefore w:val="0"/>
        <w:widowControl w:val="0"/>
        <w:kinsoku/>
        <w:wordWrap/>
        <w:overflowPunct/>
        <w:topLinePunct w:val="0"/>
        <w:autoSpaceDE/>
        <w:autoSpaceDN/>
        <w:bidi w:val="0"/>
        <w:adjustRightInd/>
        <w:snapToGrid w:val="0"/>
        <w:spacing w:beforeLines="50"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第二十三条</w:t>
      </w:r>
      <w:r>
        <w:rPr>
          <w:rFonts w:hint="eastAsia" w:ascii="仿宋" w:hAnsi="仿宋" w:eastAsia="仿宋" w:cs="仿宋"/>
          <w:sz w:val="32"/>
          <w:szCs w:val="32"/>
        </w:rPr>
        <w:t xml:space="preserve">  吉林省价格鉴证与评估协会负责解释。</w:t>
      </w:r>
    </w:p>
    <w:p>
      <w:pPr>
        <w:keepNext w:val="0"/>
        <w:keepLines w:val="0"/>
        <w:pageBreakBefore w:val="0"/>
        <w:widowControl w:val="0"/>
        <w:kinsoku/>
        <w:wordWrap/>
        <w:overflowPunct/>
        <w:topLinePunct w:val="0"/>
        <w:autoSpaceDE/>
        <w:autoSpaceDN/>
        <w:bidi w:val="0"/>
        <w:adjustRightInd/>
        <w:snapToGrid w:val="0"/>
        <w:spacing w:beforeLines="50"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本规则自</w:t>
      </w:r>
      <w:r>
        <w:rPr>
          <w:rFonts w:hint="eastAsia" w:ascii="仿宋" w:hAnsi="仿宋" w:eastAsia="仿宋" w:cs="仿宋"/>
          <w:color w:val="070707"/>
          <w:kern w:val="0"/>
          <w:sz w:val="32"/>
          <w:szCs w:val="32"/>
        </w:rPr>
        <w:t>公布之日起施行</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pacing w:beforeLines="50"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360" w:lineRule="auto"/>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552B"/>
    <w:rsid w:val="649455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2019-09-12T06:31:00Z</dcterms:created>
  <dc:creator>带刺的玫瑰</dc:creator>
  <cp:lastModifiedBy>带刺的玫瑰</cp:lastModifiedBy>
  <dcterms:modified xsi:type="dcterms:W3CDTF">2019-09-12T06:31:55Z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