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18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4"/>
        <w:gridCol w:w="4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价格评估机构印信备案名录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备案单位名称：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1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代       码：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公章印模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姓名：</w:t>
            </w:r>
            <w:r>
              <w:rPr>
                <w:rFonts w:ascii="仿宋" w:hAnsi="仿宋" w:eastAsia="仿宋" w:cs="宋体"/>
                <w:b/>
                <w:bCs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 xml:space="preserve">姓名： 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 xml:space="preserve">姓名：    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 xml:space="preserve">姓名：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姓名：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姓名：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 xml:space="preserve">姓名：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4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4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322AE"/>
    <w:rsid w:val="2EE322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2019-12-12T01:11:00Z</dcterms:created>
  <dc:creator>带刺的玫瑰</dc:creator>
  <cp:lastModifiedBy>带刺的玫瑰</cp:lastModifiedBy>
  <dcterms:modified xsi:type="dcterms:W3CDTF">2019-12-12T01:11:31Z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